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A3AE4" w14:textId="77777777" w:rsidR="007B75C3" w:rsidRDefault="007B75C3" w:rsidP="007B75C3">
      <w:pPr>
        <w:pStyle w:val="Titlu5"/>
        <w:spacing w:after="0" w:line="240" w:lineRule="auto"/>
        <w:ind w:left="720"/>
        <w:jc w:val="right"/>
      </w:pPr>
      <w:r>
        <w:t>Anexa 6 (Pasul IV)</w:t>
      </w:r>
    </w:p>
    <w:p w14:paraId="50F21192" w14:textId="77777777" w:rsidR="007B75C3" w:rsidRDefault="007B75C3" w:rsidP="007B75C3">
      <w:pPr>
        <w:spacing w:after="0" w:line="240" w:lineRule="auto"/>
        <w:ind w:left="720"/>
        <w:jc w:val="right"/>
      </w:pPr>
    </w:p>
    <w:p w14:paraId="7198F896" w14:textId="77777777" w:rsidR="007B75C3" w:rsidRPr="00EE3520" w:rsidRDefault="007B75C3" w:rsidP="007B75C3">
      <w:pPr>
        <w:spacing w:after="0" w:line="240" w:lineRule="auto"/>
        <w:jc w:val="center"/>
        <w:rPr>
          <w:b/>
          <w:bCs/>
        </w:rPr>
      </w:pPr>
      <w:r w:rsidRPr="00EE3520">
        <w:rPr>
          <w:b/>
          <w:bCs/>
        </w:rPr>
        <w:t>Declarația privind ajutoarele de stat pentru inovare primite</w:t>
      </w:r>
    </w:p>
    <w:p w14:paraId="14857793" w14:textId="77777777" w:rsidR="007B75C3" w:rsidRDefault="007B75C3" w:rsidP="007B75C3">
      <w:pPr>
        <w:spacing w:after="0" w:line="240" w:lineRule="auto"/>
        <w:ind w:left="720"/>
        <w:jc w:val="center"/>
      </w:pPr>
    </w:p>
    <w:p w14:paraId="5F48F73A" w14:textId="77777777" w:rsidR="007B75C3" w:rsidRDefault="007B75C3" w:rsidP="007B75C3">
      <w:pPr>
        <w:spacing w:after="0" w:line="240" w:lineRule="auto"/>
        <w:ind w:left="720"/>
        <w:jc w:val="center"/>
      </w:pPr>
    </w:p>
    <w:p w14:paraId="0D414816" w14:textId="77777777" w:rsidR="007B75C3" w:rsidRDefault="007B75C3" w:rsidP="007B75C3">
      <w:pPr>
        <w:spacing w:after="0" w:line="240" w:lineRule="auto"/>
        <w:ind w:left="720"/>
        <w:jc w:val="center"/>
      </w:pPr>
    </w:p>
    <w:p w14:paraId="1C772992" w14:textId="77777777" w:rsidR="007B75C3" w:rsidRDefault="007B75C3" w:rsidP="007B75C3">
      <w:pPr>
        <w:spacing w:after="0" w:line="240" w:lineRule="auto"/>
      </w:pPr>
      <w:r>
        <w:t xml:space="preserve">Declarația privind ajutoarele de stat pentru inovare primite de solicitant în cursul anului fiscal în care i se acordă ajutorul de stat în temeiul prezentei scheme, precum  și al celor 2 ani fiscali anteriori (fie din fonduri naționale, fie din fonduri europene), în conformitate cu </w:t>
      </w:r>
      <w:r w:rsidRPr="00AB3593">
        <w:t xml:space="preserve">Regulamentul (UE) nr. 651/2014, (în </w:t>
      </w:r>
      <w:r>
        <w:t>baza</w:t>
      </w:r>
      <w:r w:rsidRPr="00AB3593">
        <w:t xml:space="preserve"> art. 28), al Comisiei din 17.06.2014 de declarare a anumitor categorii de ajutoare compatibile cu piața internă în aplicarea articolelor 107 și 108 din Tratat, publicat în Jurnalul Oficial al Uniunii Europene seria L, nr. 187 din 26 iunie 2014, cu modificările și completările ulterioare</w:t>
      </w:r>
    </w:p>
    <w:p w14:paraId="228274A6" w14:textId="77777777" w:rsidR="007B75C3" w:rsidRDefault="007B75C3" w:rsidP="007B75C3">
      <w:pPr>
        <w:spacing w:after="0" w:line="240" w:lineRule="auto"/>
      </w:pPr>
    </w:p>
    <w:p w14:paraId="01C1B709" w14:textId="77777777" w:rsidR="007B75C3" w:rsidRDefault="007B75C3" w:rsidP="007B75C3">
      <w:pPr>
        <w:spacing w:after="0" w:line="240" w:lineRule="auto"/>
        <w:rPr>
          <w:color w:val="004E9A"/>
        </w:rPr>
      </w:pPr>
      <w:r>
        <w:t xml:space="preserve">Subsemnatul/subsemnata </w:t>
      </w:r>
      <w:r w:rsidRPr="00EE3520">
        <w:rPr>
          <w:b/>
          <w:bCs/>
          <w:color w:val="004E9A"/>
        </w:rPr>
        <w:t>&lt;nume&gt;, &lt;prenume&gt;</w:t>
      </w:r>
      <w:r>
        <w:t xml:space="preserve">, posesor al BI/CI, seria </w:t>
      </w:r>
      <w:r w:rsidRPr="00EE3520">
        <w:rPr>
          <w:b/>
          <w:bCs/>
          <w:color w:val="004E9A"/>
        </w:rPr>
        <w:t>&lt;seriaCI&gt;</w:t>
      </w:r>
      <w:r w:rsidRPr="00EE3520">
        <w:rPr>
          <w:color w:val="004E9A"/>
        </w:rPr>
        <w:t xml:space="preserve"> </w:t>
      </w:r>
      <w:r>
        <w:t xml:space="preserve">nr. </w:t>
      </w:r>
      <w:r w:rsidRPr="00EE3520">
        <w:rPr>
          <w:b/>
          <w:bCs/>
          <w:color w:val="004E9A"/>
        </w:rPr>
        <w:t>&lt;nrCi&gt;</w:t>
      </w:r>
      <w:r>
        <w:t xml:space="preserve">, CNP </w:t>
      </w:r>
      <w:r w:rsidRPr="00EE3520">
        <w:rPr>
          <w:b/>
          <w:bCs/>
          <w:color w:val="004E9A"/>
        </w:rPr>
        <w:t>&lt;CNP&gt;</w:t>
      </w:r>
      <w:r>
        <w:t xml:space="preserve">, în calitate de </w:t>
      </w:r>
      <w:r w:rsidRPr="00EE3520">
        <w:rPr>
          <w:b/>
          <w:bCs/>
          <w:color w:val="004E9A"/>
        </w:rPr>
        <w:t>&lt;reprezentant&gt;</w:t>
      </w:r>
      <w:r w:rsidRPr="00EE3520">
        <w:rPr>
          <w:color w:val="004E9A"/>
        </w:rPr>
        <w:t xml:space="preserve"> </w:t>
      </w:r>
      <w:r>
        <w:t xml:space="preserve">al </w:t>
      </w:r>
      <w:r w:rsidRPr="00EE3520">
        <w:rPr>
          <w:b/>
          <w:bCs/>
          <w:color w:val="004E9A"/>
        </w:rPr>
        <w:t>&lt;entitate&gt;</w:t>
      </w:r>
      <w:r w:rsidRPr="00EE3520">
        <w:rPr>
          <w:color w:val="004E9A"/>
        </w:rPr>
        <w:t xml:space="preserve"> </w:t>
      </w:r>
    </w:p>
    <w:p w14:paraId="7F97869E" w14:textId="77777777" w:rsidR="007B75C3" w:rsidRDefault="007B75C3" w:rsidP="007B75C3">
      <w:pPr>
        <w:spacing w:after="0" w:line="240" w:lineRule="auto"/>
      </w:pPr>
    </w:p>
    <w:p w14:paraId="73145DFF" w14:textId="77777777" w:rsidR="007B75C3" w:rsidRDefault="007B75C3" w:rsidP="007B75C3">
      <w:pPr>
        <w:spacing w:after="0" w:line="240" w:lineRule="auto"/>
      </w:pPr>
      <w:r>
        <w:t>cunoscând prevederile legale privind falsul în declarații și falsul intelectual, declar următoarele:</w:t>
      </w:r>
    </w:p>
    <w:p w14:paraId="6F67077B" w14:textId="77777777" w:rsidR="007B75C3" w:rsidRDefault="007B75C3" w:rsidP="007B75C3">
      <w:pPr>
        <w:spacing w:after="0" w:line="240" w:lineRule="auto"/>
      </w:pPr>
    </w:p>
    <w:p w14:paraId="5E96DFA9" w14:textId="77777777" w:rsidR="007B75C3" w:rsidRDefault="007B75C3" w:rsidP="007B75C3">
      <w:r>
        <w:t>A.</w:t>
      </w:r>
      <w:r w:rsidRPr="00EE3520">
        <w:rPr>
          <w:b/>
          <w:bCs/>
          <w:color w:val="004E9A"/>
        </w:rPr>
        <w:t xml:space="preserve"> &lt;denumirea solicitantului&gt;</w:t>
      </w:r>
      <w:r>
        <w:rPr>
          <w:b/>
          <w:bCs/>
          <w:color w:val="004E9A"/>
        </w:rPr>
        <w:t xml:space="preserve"> </w:t>
      </w:r>
      <w:r>
        <w:t>și întreprinderile cu care aceasta este întreprindere parteneră și/sau legată</w:t>
      </w:r>
      <w:r w:rsidRPr="00EE3520">
        <w:t>,</w:t>
      </w:r>
      <w:r>
        <w:t xml:space="preserve"> a beneficiat de ajutoare de stat pentru inovare  în ultimii 2 ani fiscali înainte de data prezentei și în anul curent, inclusiv până la data prezentei declarații, după cum urmează:</w:t>
      </w:r>
    </w:p>
    <w:tbl>
      <w:tblPr>
        <w:tblStyle w:val="aff8"/>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4"/>
        <w:gridCol w:w="2374"/>
        <w:gridCol w:w="2375"/>
        <w:gridCol w:w="2375"/>
      </w:tblGrid>
      <w:tr w:rsidR="007B75C3" w:rsidRPr="00CE446A" w14:paraId="4C906C43" w14:textId="77777777" w:rsidTr="0087637C">
        <w:tc>
          <w:tcPr>
            <w:tcW w:w="2374" w:type="dxa"/>
            <w:shd w:val="clear" w:color="auto" w:fill="auto"/>
            <w:tcMar>
              <w:top w:w="100" w:type="dxa"/>
              <w:left w:w="100" w:type="dxa"/>
              <w:bottom w:w="100" w:type="dxa"/>
              <w:right w:w="100" w:type="dxa"/>
            </w:tcMar>
            <w:vAlign w:val="center"/>
          </w:tcPr>
          <w:p w14:paraId="5D0F3879" w14:textId="77777777" w:rsidR="007B75C3" w:rsidRPr="00CE446A" w:rsidRDefault="007B75C3" w:rsidP="0087637C">
            <w:pPr>
              <w:jc w:val="center"/>
              <w:rPr>
                <w:b/>
                <w:bCs/>
                <w:i/>
                <w:iCs/>
              </w:rPr>
            </w:pPr>
            <w:r w:rsidRPr="00CE446A">
              <w:rPr>
                <w:b/>
                <w:bCs/>
                <w:i/>
                <w:iCs/>
              </w:rPr>
              <w:t>Data acordării ajutorului</w:t>
            </w:r>
          </w:p>
        </w:tc>
        <w:tc>
          <w:tcPr>
            <w:tcW w:w="2374" w:type="dxa"/>
            <w:shd w:val="clear" w:color="auto" w:fill="auto"/>
            <w:tcMar>
              <w:top w:w="100" w:type="dxa"/>
              <w:left w:w="100" w:type="dxa"/>
              <w:bottom w:w="100" w:type="dxa"/>
              <w:right w:w="100" w:type="dxa"/>
            </w:tcMar>
            <w:vAlign w:val="center"/>
          </w:tcPr>
          <w:p w14:paraId="2BF6713F" w14:textId="77777777" w:rsidR="007B75C3" w:rsidRPr="00CE446A" w:rsidRDefault="007B75C3" w:rsidP="0087637C">
            <w:pPr>
              <w:widowControl w:val="0"/>
              <w:pBdr>
                <w:top w:val="nil"/>
                <w:left w:val="nil"/>
                <w:bottom w:val="nil"/>
                <w:right w:val="nil"/>
                <w:between w:val="nil"/>
              </w:pBdr>
              <w:jc w:val="center"/>
              <w:rPr>
                <w:b/>
                <w:bCs/>
                <w:i/>
                <w:iCs/>
              </w:rPr>
            </w:pPr>
            <w:r w:rsidRPr="00CE446A">
              <w:rPr>
                <w:b/>
                <w:bCs/>
                <w:i/>
                <w:iCs/>
              </w:rPr>
              <w:t>Valoarea</w:t>
            </w:r>
          </w:p>
          <w:p w14:paraId="286337F5" w14:textId="77777777" w:rsidR="007B75C3" w:rsidRPr="00CE446A" w:rsidRDefault="007B75C3" w:rsidP="0087637C">
            <w:pPr>
              <w:widowControl w:val="0"/>
              <w:pBdr>
                <w:top w:val="nil"/>
                <w:left w:val="nil"/>
                <w:bottom w:val="nil"/>
                <w:right w:val="nil"/>
                <w:between w:val="nil"/>
              </w:pBdr>
              <w:jc w:val="center"/>
              <w:rPr>
                <w:b/>
                <w:bCs/>
                <w:i/>
                <w:iCs/>
              </w:rPr>
            </w:pPr>
            <w:r w:rsidRPr="00CE446A">
              <w:rPr>
                <w:b/>
                <w:bCs/>
                <w:i/>
                <w:iCs/>
              </w:rPr>
              <w:t>ajutorului (EUR)</w:t>
            </w:r>
          </w:p>
        </w:tc>
        <w:tc>
          <w:tcPr>
            <w:tcW w:w="2374" w:type="dxa"/>
            <w:shd w:val="clear" w:color="auto" w:fill="auto"/>
            <w:tcMar>
              <w:top w:w="100" w:type="dxa"/>
              <w:left w:w="100" w:type="dxa"/>
              <w:bottom w:w="100" w:type="dxa"/>
              <w:right w:w="100" w:type="dxa"/>
            </w:tcMar>
            <w:vAlign w:val="center"/>
          </w:tcPr>
          <w:p w14:paraId="01668315" w14:textId="77777777" w:rsidR="007B75C3" w:rsidRPr="00CE446A" w:rsidRDefault="007B75C3" w:rsidP="0087637C">
            <w:pPr>
              <w:jc w:val="center"/>
              <w:rPr>
                <w:b/>
                <w:bCs/>
                <w:i/>
                <w:iCs/>
              </w:rPr>
            </w:pPr>
            <w:r w:rsidRPr="00CE446A">
              <w:rPr>
                <w:b/>
                <w:bCs/>
                <w:i/>
                <w:iCs/>
              </w:rPr>
              <w:t>Furnizorul ajutorului</w:t>
            </w:r>
          </w:p>
        </w:tc>
        <w:tc>
          <w:tcPr>
            <w:tcW w:w="2374" w:type="dxa"/>
            <w:shd w:val="clear" w:color="auto" w:fill="auto"/>
            <w:tcMar>
              <w:top w:w="100" w:type="dxa"/>
              <w:left w:w="100" w:type="dxa"/>
              <w:bottom w:w="100" w:type="dxa"/>
              <w:right w:w="100" w:type="dxa"/>
            </w:tcMar>
            <w:vAlign w:val="center"/>
          </w:tcPr>
          <w:p w14:paraId="54BF5E45" w14:textId="77777777" w:rsidR="007B75C3" w:rsidRPr="00CE446A" w:rsidRDefault="007B75C3" w:rsidP="0087637C">
            <w:pPr>
              <w:jc w:val="center"/>
              <w:rPr>
                <w:b/>
                <w:bCs/>
                <w:i/>
                <w:iCs/>
              </w:rPr>
            </w:pPr>
            <w:r w:rsidRPr="00CE446A">
              <w:rPr>
                <w:b/>
                <w:bCs/>
                <w:i/>
                <w:iCs/>
              </w:rPr>
              <w:t>Forma ajutorului</w:t>
            </w:r>
          </w:p>
        </w:tc>
      </w:tr>
      <w:tr w:rsidR="007B75C3" w14:paraId="4877FD94" w14:textId="77777777" w:rsidTr="0087637C">
        <w:tc>
          <w:tcPr>
            <w:tcW w:w="2374" w:type="dxa"/>
            <w:shd w:val="clear" w:color="auto" w:fill="auto"/>
            <w:tcMar>
              <w:top w:w="100" w:type="dxa"/>
              <w:left w:w="100" w:type="dxa"/>
              <w:bottom w:w="100" w:type="dxa"/>
              <w:right w:w="100" w:type="dxa"/>
            </w:tcMar>
          </w:tcPr>
          <w:p w14:paraId="5B961A8F" w14:textId="77777777" w:rsidR="007B75C3" w:rsidRDefault="007B75C3" w:rsidP="0087637C">
            <w:pPr>
              <w:widowControl w:val="0"/>
              <w:pBdr>
                <w:top w:val="nil"/>
                <w:left w:val="nil"/>
                <w:bottom w:val="nil"/>
                <w:right w:val="nil"/>
                <w:between w:val="nil"/>
              </w:pBdr>
            </w:pPr>
          </w:p>
        </w:tc>
        <w:tc>
          <w:tcPr>
            <w:tcW w:w="2374" w:type="dxa"/>
            <w:shd w:val="clear" w:color="auto" w:fill="auto"/>
            <w:tcMar>
              <w:top w:w="100" w:type="dxa"/>
              <w:left w:w="100" w:type="dxa"/>
              <w:bottom w:w="100" w:type="dxa"/>
              <w:right w:w="100" w:type="dxa"/>
            </w:tcMar>
          </w:tcPr>
          <w:p w14:paraId="2885C015" w14:textId="77777777" w:rsidR="007B75C3" w:rsidRDefault="007B75C3" w:rsidP="0087637C">
            <w:pPr>
              <w:widowControl w:val="0"/>
              <w:pBdr>
                <w:top w:val="nil"/>
                <w:left w:val="nil"/>
                <w:bottom w:val="nil"/>
                <w:right w:val="nil"/>
                <w:between w:val="nil"/>
              </w:pBdr>
            </w:pPr>
          </w:p>
        </w:tc>
        <w:tc>
          <w:tcPr>
            <w:tcW w:w="2374" w:type="dxa"/>
            <w:shd w:val="clear" w:color="auto" w:fill="auto"/>
            <w:tcMar>
              <w:top w:w="100" w:type="dxa"/>
              <w:left w:w="100" w:type="dxa"/>
              <w:bottom w:w="100" w:type="dxa"/>
              <w:right w:w="100" w:type="dxa"/>
            </w:tcMar>
          </w:tcPr>
          <w:p w14:paraId="2E26C131" w14:textId="77777777" w:rsidR="007B75C3" w:rsidRDefault="007B75C3" w:rsidP="0087637C">
            <w:pPr>
              <w:widowControl w:val="0"/>
              <w:pBdr>
                <w:top w:val="nil"/>
                <w:left w:val="nil"/>
                <w:bottom w:val="nil"/>
                <w:right w:val="nil"/>
                <w:between w:val="nil"/>
              </w:pBdr>
            </w:pPr>
          </w:p>
        </w:tc>
        <w:tc>
          <w:tcPr>
            <w:tcW w:w="2374" w:type="dxa"/>
            <w:shd w:val="clear" w:color="auto" w:fill="auto"/>
            <w:tcMar>
              <w:top w:w="100" w:type="dxa"/>
              <w:left w:w="100" w:type="dxa"/>
              <w:bottom w:w="100" w:type="dxa"/>
              <w:right w:w="100" w:type="dxa"/>
            </w:tcMar>
          </w:tcPr>
          <w:p w14:paraId="1FCE4D4B" w14:textId="77777777" w:rsidR="007B75C3" w:rsidRDefault="007B75C3" w:rsidP="0087637C">
            <w:pPr>
              <w:widowControl w:val="0"/>
              <w:pBdr>
                <w:top w:val="nil"/>
                <w:left w:val="nil"/>
                <w:bottom w:val="nil"/>
                <w:right w:val="nil"/>
                <w:between w:val="nil"/>
              </w:pBdr>
            </w:pPr>
          </w:p>
        </w:tc>
      </w:tr>
      <w:tr w:rsidR="007B75C3" w14:paraId="4A9C737B" w14:textId="77777777" w:rsidTr="0087637C">
        <w:tc>
          <w:tcPr>
            <w:tcW w:w="2374" w:type="dxa"/>
            <w:shd w:val="clear" w:color="auto" w:fill="auto"/>
            <w:tcMar>
              <w:top w:w="100" w:type="dxa"/>
              <w:left w:w="100" w:type="dxa"/>
              <w:bottom w:w="100" w:type="dxa"/>
              <w:right w:w="100" w:type="dxa"/>
            </w:tcMar>
          </w:tcPr>
          <w:p w14:paraId="3E47ED9C" w14:textId="77777777" w:rsidR="007B75C3" w:rsidRDefault="007B75C3" w:rsidP="0087637C">
            <w:pPr>
              <w:widowControl w:val="0"/>
              <w:pBdr>
                <w:top w:val="nil"/>
                <w:left w:val="nil"/>
                <w:bottom w:val="nil"/>
                <w:right w:val="nil"/>
                <w:between w:val="nil"/>
              </w:pBdr>
            </w:pPr>
          </w:p>
        </w:tc>
        <w:tc>
          <w:tcPr>
            <w:tcW w:w="2374" w:type="dxa"/>
            <w:shd w:val="clear" w:color="auto" w:fill="auto"/>
            <w:tcMar>
              <w:top w:w="100" w:type="dxa"/>
              <w:left w:w="100" w:type="dxa"/>
              <w:bottom w:w="100" w:type="dxa"/>
              <w:right w:w="100" w:type="dxa"/>
            </w:tcMar>
          </w:tcPr>
          <w:p w14:paraId="68734127" w14:textId="77777777" w:rsidR="007B75C3" w:rsidRDefault="007B75C3" w:rsidP="0087637C">
            <w:pPr>
              <w:widowControl w:val="0"/>
              <w:pBdr>
                <w:top w:val="nil"/>
                <w:left w:val="nil"/>
                <w:bottom w:val="nil"/>
                <w:right w:val="nil"/>
                <w:between w:val="nil"/>
              </w:pBdr>
            </w:pPr>
          </w:p>
        </w:tc>
        <w:tc>
          <w:tcPr>
            <w:tcW w:w="2374" w:type="dxa"/>
            <w:shd w:val="clear" w:color="auto" w:fill="auto"/>
            <w:tcMar>
              <w:top w:w="100" w:type="dxa"/>
              <w:left w:w="100" w:type="dxa"/>
              <w:bottom w:w="100" w:type="dxa"/>
              <w:right w:w="100" w:type="dxa"/>
            </w:tcMar>
          </w:tcPr>
          <w:p w14:paraId="289759F3" w14:textId="77777777" w:rsidR="007B75C3" w:rsidRDefault="007B75C3" w:rsidP="0087637C">
            <w:pPr>
              <w:widowControl w:val="0"/>
              <w:pBdr>
                <w:top w:val="nil"/>
                <w:left w:val="nil"/>
                <w:bottom w:val="nil"/>
                <w:right w:val="nil"/>
                <w:between w:val="nil"/>
              </w:pBdr>
            </w:pPr>
          </w:p>
        </w:tc>
        <w:tc>
          <w:tcPr>
            <w:tcW w:w="2374" w:type="dxa"/>
            <w:shd w:val="clear" w:color="auto" w:fill="auto"/>
            <w:tcMar>
              <w:top w:w="100" w:type="dxa"/>
              <w:left w:w="100" w:type="dxa"/>
              <w:bottom w:w="100" w:type="dxa"/>
              <w:right w:w="100" w:type="dxa"/>
            </w:tcMar>
          </w:tcPr>
          <w:p w14:paraId="51627E84" w14:textId="77777777" w:rsidR="007B75C3" w:rsidRDefault="007B75C3" w:rsidP="0087637C">
            <w:pPr>
              <w:widowControl w:val="0"/>
              <w:pBdr>
                <w:top w:val="nil"/>
                <w:left w:val="nil"/>
                <w:bottom w:val="nil"/>
                <w:right w:val="nil"/>
                <w:between w:val="nil"/>
              </w:pBdr>
            </w:pPr>
          </w:p>
        </w:tc>
      </w:tr>
      <w:tr w:rsidR="007B75C3" w14:paraId="6FF52F1A" w14:textId="77777777" w:rsidTr="0087637C">
        <w:tc>
          <w:tcPr>
            <w:tcW w:w="2374" w:type="dxa"/>
            <w:shd w:val="clear" w:color="auto" w:fill="auto"/>
            <w:tcMar>
              <w:top w:w="100" w:type="dxa"/>
              <w:left w:w="100" w:type="dxa"/>
              <w:bottom w:w="100" w:type="dxa"/>
              <w:right w:w="100" w:type="dxa"/>
            </w:tcMar>
          </w:tcPr>
          <w:p w14:paraId="6F07143E" w14:textId="77777777" w:rsidR="007B75C3" w:rsidRDefault="007B75C3" w:rsidP="0087637C">
            <w:pPr>
              <w:widowControl w:val="0"/>
              <w:pBdr>
                <w:top w:val="nil"/>
                <w:left w:val="nil"/>
                <w:bottom w:val="nil"/>
                <w:right w:val="nil"/>
                <w:between w:val="nil"/>
              </w:pBdr>
            </w:pPr>
          </w:p>
        </w:tc>
        <w:tc>
          <w:tcPr>
            <w:tcW w:w="2374" w:type="dxa"/>
            <w:shd w:val="clear" w:color="auto" w:fill="auto"/>
            <w:tcMar>
              <w:top w:w="100" w:type="dxa"/>
              <w:left w:w="100" w:type="dxa"/>
              <w:bottom w:w="100" w:type="dxa"/>
              <w:right w:w="100" w:type="dxa"/>
            </w:tcMar>
          </w:tcPr>
          <w:p w14:paraId="7DA07133" w14:textId="77777777" w:rsidR="007B75C3" w:rsidRDefault="007B75C3" w:rsidP="0087637C">
            <w:pPr>
              <w:widowControl w:val="0"/>
              <w:pBdr>
                <w:top w:val="nil"/>
                <w:left w:val="nil"/>
                <w:bottom w:val="nil"/>
                <w:right w:val="nil"/>
                <w:between w:val="nil"/>
              </w:pBdr>
            </w:pPr>
          </w:p>
        </w:tc>
        <w:tc>
          <w:tcPr>
            <w:tcW w:w="2374" w:type="dxa"/>
            <w:shd w:val="clear" w:color="auto" w:fill="auto"/>
            <w:tcMar>
              <w:top w:w="100" w:type="dxa"/>
              <w:left w:w="100" w:type="dxa"/>
              <w:bottom w:w="100" w:type="dxa"/>
              <w:right w:w="100" w:type="dxa"/>
            </w:tcMar>
          </w:tcPr>
          <w:p w14:paraId="0F23BA46" w14:textId="77777777" w:rsidR="007B75C3" w:rsidRDefault="007B75C3" w:rsidP="0087637C">
            <w:pPr>
              <w:widowControl w:val="0"/>
              <w:pBdr>
                <w:top w:val="nil"/>
                <w:left w:val="nil"/>
                <w:bottom w:val="nil"/>
                <w:right w:val="nil"/>
                <w:between w:val="nil"/>
              </w:pBdr>
            </w:pPr>
          </w:p>
        </w:tc>
        <w:tc>
          <w:tcPr>
            <w:tcW w:w="2374" w:type="dxa"/>
            <w:shd w:val="clear" w:color="auto" w:fill="auto"/>
            <w:tcMar>
              <w:top w:w="100" w:type="dxa"/>
              <w:left w:w="100" w:type="dxa"/>
              <w:bottom w:w="100" w:type="dxa"/>
              <w:right w:w="100" w:type="dxa"/>
            </w:tcMar>
          </w:tcPr>
          <w:p w14:paraId="68ADD5EF" w14:textId="77777777" w:rsidR="007B75C3" w:rsidRDefault="007B75C3" w:rsidP="0087637C">
            <w:pPr>
              <w:widowControl w:val="0"/>
              <w:pBdr>
                <w:top w:val="nil"/>
                <w:left w:val="nil"/>
                <w:bottom w:val="nil"/>
                <w:right w:val="nil"/>
                <w:between w:val="nil"/>
              </w:pBdr>
            </w:pPr>
          </w:p>
        </w:tc>
      </w:tr>
    </w:tbl>
    <w:p w14:paraId="2C1CED43" w14:textId="77777777" w:rsidR="007B75C3" w:rsidRDefault="007B75C3" w:rsidP="007B75C3"/>
    <w:p w14:paraId="6CC6DDB5" w14:textId="77777777" w:rsidR="007B75C3" w:rsidRDefault="007B75C3" w:rsidP="007B75C3">
      <w:r>
        <w:t xml:space="preserve">Declar că sunt pe deplin autorizat să semnez această declarație în numele </w:t>
      </w:r>
      <w:r w:rsidRPr="00CE446A">
        <w:rPr>
          <w:b/>
          <w:bCs/>
          <w:color w:val="004E9A"/>
        </w:rPr>
        <w:t>&lt;denumire entate juridica&gt;.</w:t>
      </w:r>
    </w:p>
    <w:p w14:paraId="243455B4" w14:textId="77777777" w:rsidR="007B75C3" w:rsidRPr="00CE446A" w:rsidRDefault="007B75C3" w:rsidP="007B75C3">
      <w:pPr>
        <w:rPr>
          <w:b/>
          <w:bCs/>
          <w:color w:val="004E9A"/>
        </w:rPr>
      </w:pPr>
      <w:r w:rsidRPr="00CE446A">
        <w:rPr>
          <w:b/>
          <w:bCs/>
          <w:color w:val="004E9A"/>
        </w:rPr>
        <w:t>&lt;nume&gt;, &lt;prenume&gt;,</w:t>
      </w:r>
    </w:p>
    <w:p w14:paraId="06C89211" w14:textId="77777777" w:rsidR="007B75C3" w:rsidRPr="00CE446A" w:rsidRDefault="007B75C3" w:rsidP="007B75C3">
      <w:pPr>
        <w:rPr>
          <w:b/>
          <w:bCs/>
          <w:color w:val="004E9A"/>
        </w:rPr>
      </w:pPr>
      <w:r w:rsidRPr="00CE446A">
        <w:rPr>
          <w:b/>
          <w:bCs/>
          <w:color w:val="004E9A"/>
        </w:rPr>
        <w:t>&lt;Funcție&gt;,</w:t>
      </w:r>
    </w:p>
    <w:p w14:paraId="57984814" w14:textId="77777777" w:rsidR="007B75C3" w:rsidRDefault="007B75C3" w:rsidP="007B75C3">
      <w:r>
        <w:t>Semnătură</w:t>
      </w:r>
    </w:p>
    <w:p w14:paraId="595EF8AC" w14:textId="75E715C3" w:rsidR="00B4550C" w:rsidRPr="007B75C3" w:rsidRDefault="007B75C3" w:rsidP="007B75C3">
      <w:r>
        <w:t xml:space="preserve">Dată </w:t>
      </w:r>
      <w:r w:rsidRPr="00CE446A">
        <w:rPr>
          <w:b/>
          <w:bCs/>
          <w:color w:val="004E9A"/>
        </w:rPr>
        <w:t>(zz/ll/aaaa)</w:t>
      </w:r>
    </w:p>
    <w:sectPr w:rsidR="00B4550C" w:rsidRPr="007B75C3">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417" w:header="39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C749B" w14:textId="77777777" w:rsidR="009A682B" w:rsidRDefault="009A682B">
      <w:pPr>
        <w:spacing w:after="0" w:line="240" w:lineRule="auto"/>
      </w:pPr>
      <w:r>
        <w:separator/>
      </w:r>
    </w:p>
  </w:endnote>
  <w:endnote w:type="continuationSeparator" w:id="0">
    <w:p w14:paraId="0D5D2E5D" w14:textId="77777777" w:rsidR="009A682B" w:rsidRDefault="009A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B740F" w14:textId="77777777" w:rsidR="000D32D7" w:rsidRDefault="000D32D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8741B" w14:textId="04D728DC" w:rsidR="00B4550C" w:rsidRPr="000D32D7" w:rsidRDefault="000D32D7" w:rsidP="000D32D7">
    <w:pPr>
      <w:ind w:left="-630"/>
      <w:jc w:val="center"/>
    </w:pPr>
    <w:r>
      <w:rPr>
        <w:noProof/>
      </w:rPr>
      <w:drawing>
        <wp:anchor distT="0" distB="0" distL="114300" distR="114300" simplePos="0" relativeHeight="251662336" behindDoc="0" locked="0" layoutInCell="1" allowOverlap="1" wp14:anchorId="24828B8F" wp14:editId="3F30B6D4">
          <wp:simplePos x="0" y="0"/>
          <wp:positionH relativeFrom="column">
            <wp:posOffset>2148205</wp:posOffset>
          </wp:positionH>
          <wp:positionV relativeFrom="paragraph">
            <wp:posOffset>12993</wp:posOffset>
          </wp:positionV>
          <wp:extent cx="554180" cy="575495"/>
          <wp:effectExtent l="0" t="0" r="0" b="0"/>
          <wp:wrapSquare wrapText="bothSides"/>
          <wp:docPr id="86635016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54180" cy="575495"/>
                  </a:xfrm>
                  <a:prstGeom prst="rect">
                    <a:avLst/>
                  </a:prstGeom>
                  <a:ln/>
                </pic:spPr>
              </pic:pic>
            </a:graphicData>
          </a:graphic>
        </wp:anchor>
      </w:drawing>
    </w:r>
    <w:r>
      <w:rPr>
        <w:noProof/>
      </w:rPr>
      <w:drawing>
        <wp:anchor distT="114300" distB="114300" distL="114300" distR="114300" simplePos="0" relativeHeight="251661312" behindDoc="0" locked="0" layoutInCell="1" hidden="0" allowOverlap="1" wp14:anchorId="4AE2C09A" wp14:editId="7803A8C3">
          <wp:simplePos x="0" y="0"/>
          <wp:positionH relativeFrom="column">
            <wp:posOffset>-40640</wp:posOffset>
          </wp:positionH>
          <wp:positionV relativeFrom="paragraph">
            <wp:posOffset>101600</wp:posOffset>
          </wp:positionV>
          <wp:extent cx="1523683" cy="423646"/>
          <wp:effectExtent l="0" t="0" r="0" b="0"/>
          <wp:wrapNone/>
          <wp:docPr id="1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23683" cy="423646"/>
                  </a:xfrm>
                  <a:prstGeom prst="rect">
                    <a:avLst/>
                  </a:prstGeom>
                  <a:ln/>
                </pic:spPr>
              </pic:pic>
            </a:graphicData>
          </a:graphic>
        </wp:anchor>
      </w:drawing>
    </w:r>
    <w:r>
      <w:t xml:space="preserve">                         </w:t>
    </w:r>
    <w:r>
      <w:rPr>
        <w:noProof/>
      </w:rPr>
      <w:drawing>
        <wp:anchor distT="114300" distB="114300" distL="114300" distR="114300" simplePos="0" relativeHeight="251659264" behindDoc="0" locked="0" layoutInCell="1" hidden="0" allowOverlap="1" wp14:anchorId="3F6E325B" wp14:editId="018EAE18">
          <wp:simplePos x="0" y="0"/>
          <wp:positionH relativeFrom="column">
            <wp:posOffset>3657600</wp:posOffset>
          </wp:positionH>
          <wp:positionV relativeFrom="paragraph">
            <wp:posOffset>4</wp:posOffset>
          </wp:positionV>
          <wp:extent cx="525759" cy="525759"/>
          <wp:effectExtent l="0" t="0" r="0" b="0"/>
          <wp:wrapNone/>
          <wp:docPr id="127656553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525759" cy="525759"/>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14:anchorId="59B98ACF" wp14:editId="3E0F1AF7">
          <wp:simplePos x="0" y="0"/>
          <wp:positionH relativeFrom="column">
            <wp:posOffset>4914900</wp:posOffset>
          </wp:positionH>
          <wp:positionV relativeFrom="paragraph">
            <wp:posOffset>25403</wp:posOffset>
          </wp:positionV>
          <wp:extent cx="804647" cy="563253"/>
          <wp:effectExtent l="0" t="0" r="0" b="0"/>
          <wp:wrapNone/>
          <wp:docPr id="14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804647" cy="563253"/>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8C40E" w14:textId="77777777" w:rsidR="000D32D7" w:rsidRDefault="000D32D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96A18" w14:textId="77777777" w:rsidR="009A682B" w:rsidRDefault="009A682B">
      <w:pPr>
        <w:spacing w:after="0" w:line="240" w:lineRule="auto"/>
      </w:pPr>
      <w:r>
        <w:separator/>
      </w:r>
    </w:p>
  </w:footnote>
  <w:footnote w:type="continuationSeparator" w:id="0">
    <w:p w14:paraId="29FAE48B" w14:textId="77777777" w:rsidR="009A682B" w:rsidRDefault="009A6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9D92F" w14:textId="77777777" w:rsidR="000D32D7" w:rsidRDefault="000D32D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75D0F" w14:textId="77777777" w:rsidR="00B4550C" w:rsidRDefault="00000000">
    <w:pPr>
      <w:pBdr>
        <w:top w:val="nil"/>
        <w:left w:val="nil"/>
        <w:bottom w:val="nil"/>
        <w:right w:val="nil"/>
        <w:between w:val="nil"/>
      </w:pBdr>
      <w:spacing w:after="0" w:line="240" w:lineRule="auto"/>
      <w:ind w:left="-709" w:right="-709"/>
      <w:rPr>
        <w:rFonts w:ascii="Arial" w:eastAsia="Arial" w:hAnsi="Arial" w:cs="Arial"/>
        <w:color w:val="000000"/>
        <w:sz w:val="16"/>
        <w:szCs w:val="16"/>
      </w:rPr>
    </w:pPr>
    <w:r>
      <w:rPr>
        <w:rFonts w:ascii="Arial" w:eastAsia="Arial" w:hAnsi="Arial" w:cs="Arial"/>
        <w:noProof/>
        <w:color w:val="000000"/>
        <w:sz w:val="16"/>
        <w:szCs w:val="16"/>
      </w:rPr>
      <w:drawing>
        <wp:inline distT="0" distB="0" distL="0" distR="0" wp14:anchorId="29770A21" wp14:editId="56CC527A">
          <wp:extent cx="2257743" cy="389571"/>
          <wp:effectExtent l="0" t="0" r="0" b="0"/>
          <wp:docPr id="143" name="image3.png" descr="https://lh7-us.googleusercontent.com/huVxWXMBBVLipyYiyjySHNS5_VJ7vELcMR0GvouMhMNANJaeldQaFW-8bpe4V4xhTghhY0ZoeaXckCNGBECIKouVhGp3YMaTD4I0KSMMpjk0cFz_hsKngvErHB6FovEtvSZVXbi2n9DX"/>
          <wp:cNvGraphicFramePr/>
          <a:graphic xmlns:a="http://schemas.openxmlformats.org/drawingml/2006/main">
            <a:graphicData uri="http://schemas.openxmlformats.org/drawingml/2006/picture">
              <pic:pic xmlns:pic="http://schemas.openxmlformats.org/drawingml/2006/picture">
                <pic:nvPicPr>
                  <pic:cNvPr id="0" name="image3.png" descr="https://lh7-us.googleusercontent.com/huVxWXMBBVLipyYiyjySHNS5_VJ7vELcMR0GvouMhMNANJaeldQaFW-8bpe4V4xhTghhY0ZoeaXckCNGBECIKouVhGp3YMaTD4I0KSMMpjk0cFz_hsKngvErHB6FovEtvSZVXbi2n9DX"/>
                  <pic:cNvPicPr preferRelativeResize="0"/>
                </pic:nvPicPr>
                <pic:blipFill>
                  <a:blip r:embed="rId1"/>
                  <a:srcRect/>
                  <a:stretch>
                    <a:fillRect/>
                  </a:stretch>
                </pic:blipFill>
                <pic:spPr>
                  <a:xfrm>
                    <a:off x="0" y="0"/>
                    <a:ext cx="2257743" cy="389571"/>
                  </a:xfrm>
                  <a:prstGeom prst="rect">
                    <a:avLst/>
                  </a:prstGeom>
                  <a:ln/>
                </pic:spPr>
              </pic:pic>
            </a:graphicData>
          </a:graphic>
        </wp:inline>
      </w:drawing>
    </w:r>
    <w:r>
      <w:rPr>
        <w:rFonts w:ascii="Arial" w:eastAsia="Arial" w:hAnsi="Arial" w:cs="Arial"/>
        <w:color w:val="000000"/>
        <w:sz w:val="16"/>
        <w:szCs w:val="16"/>
      </w:rPr>
      <w:t xml:space="preserve">          </w:t>
    </w:r>
    <w:r>
      <w:rPr>
        <w:rFonts w:ascii="Arial" w:eastAsia="Arial" w:hAnsi="Arial" w:cs="Arial"/>
        <w:noProof/>
        <w:color w:val="000000"/>
        <w:sz w:val="16"/>
        <w:szCs w:val="16"/>
      </w:rPr>
      <w:drawing>
        <wp:inline distT="0" distB="0" distL="0" distR="0" wp14:anchorId="7784FEE3" wp14:editId="4433523C">
          <wp:extent cx="1018143" cy="352742"/>
          <wp:effectExtent l="0" t="0" r="0" b="0"/>
          <wp:docPr id="145" name="image7.png" descr="https://lh7-us.googleusercontent.com/xb674TsCxQuNntOOpivsTL6B7f2O6JHg_iyAe5JTDvlyiwcfG_F6xShfhOfDXN4_nER-BL0CM16rAC5ugNtiNY94WfUlqC1htTz1CCpfmwDHwOocg2ogxl9eY-ggGjmriyMBpt3BRKdg"/>
          <wp:cNvGraphicFramePr/>
          <a:graphic xmlns:a="http://schemas.openxmlformats.org/drawingml/2006/main">
            <a:graphicData uri="http://schemas.openxmlformats.org/drawingml/2006/picture">
              <pic:pic xmlns:pic="http://schemas.openxmlformats.org/drawingml/2006/picture">
                <pic:nvPicPr>
                  <pic:cNvPr id="0" name="image7.png" descr="https://lh7-us.googleusercontent.com/xb674TsCxQuNntOOpivsTL6B7f2O6JHg_iyAe5JTDvlyiwcfG_F6xShfhOfDXN4_nER-BL0CM16rAC5ugNtiNY94WfUlqC1htTz1CCpfmwDHwOocg2ogxl9eY-ggGjmriyMBpt3BRKdg"/>
                  <pic:cNvPicPr preferRelativeResize="0"/>
                </pic:nvPicPr>
                <pic:blipFill>
                  <a:blip r:embed="rId2"/>
                  <a:srcRect/>
                  <a:stretch>
                    <a:fillRect/>
                  </a:stretch>
                </pic:blipFill>
                <pic:spPr>
                  <a:xfrm>
                    <a:off x="0" y="0"/>
                    <a:ext cx="1018143" cy="352742"/>
                  </a:xfrm>
                  <a:prstGeom prst="rect">
                    <a:avLst/>
                  </a:prstGeom>
                  <a:ln/>
                </pic:spPr>
              </pic:pic>
            </a:graphicData>
          </a:graphic>
        </wp:inline>
      </w:drawing>
    </w:r>
    <w:r>
      <w:rPr>
        <w:rFonts w:ascii="Arial" w:eastAsia="Arial" w:hAnsi="Arial" w:cs="Arial"/>
        <w:color w:val="000000"/>
        <w:sz w:val="16"/>
        <w:szCs w:val="16"/>
      </w:rPr>
      <w:tab/>
    </w:r>
    <w:r>
      <w:rPr>
        <w:rFonts w:ascii="Arial" w:eastAsia="Arial" w:hAnsi="Arial" w:cs="Arial"/>
        <w:noProof/>
        <w:sz w:val="16"/>
        <w:szCs w:val="16"/>
      </w:rPr>
      <w:drawing>
        <wp:inline distT="114300" distB="114300" distL="114300" distR="114300" wp14:anchorId="7FE6A6BA" wp14:editId="4E973318">
          <wp:extent cx="2341180" cy="486092"/>
          <wp:effectExtent l="0" t="0" r="0" b="0"/>
          <wp:docPr id="14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2341180" cy="486092"/>
                  </a:xfrm>
                  <a:prstGeom prst="rect">
                    <a:avLst/>
                  </a:prstGeom>
                  <a:ln/>
                </pic:spPr>
              </pic:pic>
            </a:graphicData>
          </a:graphic>
        </wp:inline>
      </w:drawing>
    </w:r>
    <w:r>
      <w:rPr>
        <w:rFonts w:ascii="Arial" w:eastAsia="Arial" w:hAnsi="Arial" w:cs="Arial"/>
        <w:noProof/>
        <w:color w:val="000000"/>
        <w:sz w:val="16"/>
        <w:szCs w:val="16"/>
      </w:rPr>
      <w:drawing>
        <wp:inline distT="0" distB="0" distL="0" distR="0" wp14:anchorId="198FED92" wp14:editId="4199C950">
          <wp:extent cx="675557" cy="657542"/>
          <wp:effectExtent l="0" t="0" r="0" b="0"/>
          <wp:docPr id="146" name="image5.png" descr="https://lh7-us.googleusercontent.com/CDnPk5GdcllTZrwvAfriP-u2TLzxDaLYJ9p-nd1U2D_kZCCRR-hco_cLzQDBfgczp6VRrNqirZiFeTLQEON8K8yStNxfC5jl4ejedVb-ElxaUKAtvoNcBPbNwmtBX0lCmd3-BYZr0Bay"/>
          <wp:cNvGraphicFramePr/>
          <a:graphic xmlns:a="http://schemas.openxmlformats.org/drawingml/2006/main">
            <a:graphicData uri="http://schemas.openxmlformats.org/drawingml/2006/picture">
              <pic:pic xmlns:pic="http://schemas.openxmlformats.org/drawingml/2006/picture">
                <pic:nvPicPr>
                  <pic:cNvPr id="0" name="image5.png" descr="https://lh7-us.googleusercontent.com/CDnPk5GdcllTZrwvAfriP-u2TLzxDaLYJ9p-nd1U2D_kZCCRR-hco_cLzQDBfgczp6VRrNqirZiFeTLQEON8K8yStNxfC5jl4ejedVb-ElxaUKAtvoNcBPbNwmtBX0lCmd3-BYZr0Bay"/>
                  <pic:cNvPicPr preferRelativeResize="0"/>
                </pic:nvPicPr>
                <pic:blipFill>
                  <a:blip r:embed="rId4"/>
                  <a:srcRect/>
                  <a:stretch>
                    <a:fillRect/>
                  </a:stretch>
                </pic:blipFill>
                <pic:spPr>
                  <a:xfrm>
                    <a:off x="0" y="0"/>
                    <a:ext cx="675557" cy="657542"/>
                  </a:xfrm>
                  <a:prstGeom prst="rect">
                    <a:avLst/>
                  </a:prstGeom>
                  <a:ln/>
                </pic:spPr>
              </pic:pic>
            </a:graphicData>
          </a:graphic>
        </wp:inline>
      </w:drawing>
    </w:r>
  </w:p>
  <w:p w14:paraId="18EA116C" w14:textId="77777777" w:rsidR="00B4550C" w:rsidRDefault="00B4550C">
    <w:pPr>
      <w:pBdr>
        <w:top w:val="nil"/>
        <w:left w:val="nil"/>
        <w:bottom w:val="nil"/>
        <w:right w:val="nil"/>
        <w:between w:val="nil"/>
      </w:pBdr>
      <w:spacing w:after="0" w:line="240" w:lineRule="auto"/>
      <w:ind w:left="-709" w:right="-709"/>
      <w:rPr>
        <w:rFonts w:ascii="Arial" w:eastAsia="Arial" w:hAnsi="Arial" w:cs="Arial"/>
        <w:color w:val="595959"/>
        <w:sz w:val="16"/>
        <w:szCs w:val="16"/>
      </w:rPr>
    </w:pPr>
  </w:p>
  <w:p w14:paraId="66AB1135" w14:textId="07B58C22" w:rsidR="00B4550C" w:rsidRDefault="00000000">
    <w:pPr>
      <w:pBdr>
        <w:top w:val="nil"/>
        <w:left w:val="nil"/>
        <w:bottom w:val="nil"/>
        <w:right w:val="nil"/>
        <w:between w:val="nil"/>
      </w:pBdr>
      <w:spacing w:after="0" w:line="240" w:lineRule="auto"/>
      <w:ind w:left="-709" w:right="-709"/>
      <w:rPr>
        <w:rFonts w:ascii="Arial" w:eastAsia="Arial" w:hAnsi="Arial" w:cs="Arial"/>
        <w:color w:val="595959"/>
        <w:sz w:val="16"/>
        <w:szCs w:val="16"/>
      </w:rPr>
    </w:pPr>
    <w:r>
      <w:rPr>
        <w:rFonts w:ascii="Arial" w:eastAsia="Arial" w:hAnsi="Arial" w:cs="Arial"/>
        <w:color w:val="595959"/>
        <w:sz w:val="16"/>
        <w:szCs w:val="16"/>
      </w:rPr>
      <w:t xml:space="preserve">Proiect DIH4Society </w:t>
    </w:r>
    <w:r w:rsidR="000D32D7" w:rsidRPr="00D201BE">
      <w:rPr>
        <w:rFonts w:ascii="Arial" w:eastAsia="Arial" w:hAnsi="Arial" w:cs="Arial"/>
        <w:color w:val="595959"/>
        <w:sz w:val="16"/>
        <w:szCs w:val="16"/>
      </w:rPr>
      <w:t xml:space="preserve">SMIS 161824/SMIS 2021 322960 </w:t>
    </w:r>
    <w:r>
      <w:rPr>
        <w:rFonts w:ascii="Arial" w:eastAsia="Arial" w:hAnsi="Arial" w:cs="Arial"/>
        <w:color w:val="595959"/>
        <w:sz w:val="16"/>
        <w:szCs w:val="16"/>
      </w:rPr>
      <w:t>- POCIDIF/1147/2/1/Acțiunea 2.4 EDIH</w:t>
    </w:r>
  </w:p>
  <w:p w14:paraId="4BC00834" w14:textId="77777777" w:rsidR="00B4550C" w:rsidRDefault="00000000">
    <w:pPr>
      <w:pBdr>
        <w:top w:val="nil"/>
        <w:left w:val="nil"/>
        <w:bottom w:val="nil"/>
        <w:right w:val="nil"/>
        <w:between w:val="nil"/>
      </w:pBdr>
      <w:spacing w:after="0" w:line="240" w:lineRule="auto"/>
      <w:ind w:left="-709" w:right="-709"/>
      <w:rPr>
        <w:rFonts w:ascii="Arial" w:eastAsia="Arial" w:hAnsi="Arial" w:cs="Arial"/>
        <w:color w:val="595959"/>
        <w:sz w:val="6"/>
        <w:szCs w:val="6"/>
      </w:rPr>
    </w:pPr>
    <w:r>
      <w:rPr>
        <w:rFonts w:ascii="Arial" w:eastAsia="Arial" w:hAnsi="Arial" w:cs="Arial"/>
        <w:color w:val="595959"/>
        <w:sz w:val="16"/>
        <w:szCs w:val="16"/>
      </w:rPr>
      <w:t>DEP: 101083952 — DIH4Society — DIGITAL-2021-EDIH-INITIAL-01</w:t>
    </w:r>
  </w:p>
  <w:p w14:paraId="21078696" w14:textId="77777777" w:rsidR="00B4550C" w:rsidRDefault="00000000">
    <w:pPr>
      <w:pBdr>
        <w:top w:val="nil"/>
        <w:left w:val="nil"/>
        <w:bottom w:val="nil"/>
        <w:right w:val="nil"/>
        <w:between w:val="nil"/>
      </w:pBdr>
      <w:spacing w:after="0" w:line="240" w:lineRule="auto"/>
      <w:ind w:left="-709" w:right="-709"/>
      <w:rPr>
        <w:rFonts w:ascii="Arial" w:eastAsia="Arial" w:hAnsi="Arial" w:cs="Arial"/>
        <w:color w:val="595959"/>
        <w:sz w:val="6"/>
        <w:szCs w:val="6"/>
      </w:rPr>
    </w:pPr>
    <w:r>
      <w:rPr>
        <w:rFonts w:ascii="Arial" w:eastAsia="Arial" w:hAnsi="Arial" w:cs="Arial"/>
        <w:color w:val="595959"/>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C2FE36" w14:textId="77777777" w:rsidR="00B4550C" w:rsidRDefault="00B4550C">
    <w:pPr>
      <w:pBdr>
        <w:top w:val="nil"/>
        <w:left w:val="nil"/>
        <w:bottom w:val="nil"/>
        <w:right w:val="nil"/>
        <w:between w:val="nil"/>
      </w:pBdr>
      <w:spacing w:after="0" w:line="240" w:lineRule="auto"/>
      <w:ind w:left="-709" w:right="-709"/>
      <w:rPr>
        <w:rFonts w:ascii="Arial" w:eastAsia="Arial" w:hAnsi="Arial" w:cs="Arial"/>
        <w:color w:val="595959"/>
        <w:sz w:val="6"/>
        <w:szCs w:val="6"/>
      </w:rPr>
    </w:pPr>
  </w:p>
  <w:p w14:paraId="2B9F2FAA" w14:textId="77777777" w:rsidR="00B4550C" w:rsidRDefault="00B4550C">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B8F07" w14:textId="77777777" w:rsidR="000D32D7" w:rsidRDefault="000D32D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464829"/>
    <w:multiLevelType w:val="multilevel"/>
    <w:tmpl w:val="01E0313E"/>
    <w:lvl w:ilvl="0">
      <w:start w:val="1"/>
      <w:numFmt w:val="decimal"/>
      <w:lvlText w:val="%1."/>
      <w:lvlJc w:val="left"/>
      <w:pPr>
        <w:ind w:left="720" w:hanging="360"/>
      </w:pPr>
      <w:rPr>
        <w:rFonts w:ascii="Cambria" w:eastAsia="Cambria" w:hAnsi="Cambria" w:cs="Cambria"/>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62344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0C"/>
    <w:rsid w:val="000D32D7"/>
    <w:rsid w:val="00310CE3"/>
    <w:rsid w:val="0037385A"/>
    <w:rsid w:val="007B75C3"/>
    <w:rsid w:val="009A682B"/>
    <w:rsid w:val="00A16EBB"/>
    <w:rsid w:val="00B45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C15C"/>
  <w15:docId w15:val="{203CC77C-9EAE-4001-AA2F-0CA5B0D7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link w:val="Titlu2Caracter"/>
    <w:uiPriority w:val="9"/>
    <w:unhideWhenUsed/>
    <w:qFormat/>
    <w:rsid w:val="00CF41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CF4181"/>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uiPriority w:val="9"/>
    <w:unhideWhenUsed/>
    <w:qFormat/>
    <w:pPr>
      <w:keepNext/>
      <w:keepLines/>
      <w:spacing w:before="240" w:after="40"/>
      <w:outlineLvl w:val="3"/>
    </w:pPr>
    <w:rPr>
      <w:b/>
      <w:sz w:val="24"/>
      <w:szCs w:val="24"/>
    </w:rPr>
  </w:style>
  <w:style w:type="paragraph" w:styleId="Titlu5">
    <w:name w:val="heading 5"/>
    <w:basedOn w:val="Normal"/>
    <w:next w:val="Normal"/>
    <w:uiPriority w:val="9"/>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Antet">
    <w:name w:val="header"/>
    <w:basedOn w:val="Normal"/>
    <w:link w:val="AntetCaracter"/>
    <w:uiPriority w:val="99"/>
    <w:unhideWhenUsed/>
    <w:rsid w:val="00CF418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F4181"/>
  </w:style>
  <w:style w:type="paragraph" w:styleId="Subsol">
    <w:name w:val="footer"/>
    <w:basedOn w:val="Normal"/>
    <w:link w:val="SubsolCaracter"/>
    <w:uiPriority w:val="99"/>
    <w:unhideWhenUsed/>
    <w:rsid w:val="00CF418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F4181"/>
  </w:style>
  <w:style w:type="paragraph" w:styleId="NormalWeb">
    <w:name w:val="Normal (Web)"/>
    <w:basedOn w:val="Normal"/>
    <w:uiPriority w:val="99"/>
    <w:semiHidden/>
    <w:unhideWhenUsed/>
    <w:rsid w:val="00CF41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deparagrafimplicit"/>
    <w:rsid w:val="00CF4181"/>
  </w:style>
  <w:style w:type="paragraph" w:styleId="TextnBalon">
    <w:name w:val="Balloon Text"/>
    <w:basedOn w:val="Normal"/>
    <w:link w:val="TextnBalonCaracter"/>
    <w:uiPriority w:val="99"/>
    <w:semiHidden/>
    <w:unhideWhenUsed/>
    <w:rsid w:val="00CF418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F4181"/>
    <w:rPr>
      <w:rFonts w:ascii="Tahoma" w:hAnsi="Tahoma" w:cs="Tahoma"/>
      <w:sz w:val="16"/>
      <w:szCs w:val="16"/>
    </w:rPr>
  </w:style>
  <w:style w:type="character" w:customStyle="1" w:styleId="Titlu2Caracter">
    <w:name w:val="Titlu 2 Caracter"/>
    <w:basedOn w:val="Fontdeparagrafimplicit"/>
    <w:link w:val="Titlu2"/>
    <w:uiPriority w:val="9"/>
    <w:rsid w:val="00CF4181"/>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CF4181"/>
    <w:rPr>
      <w:rFonts w:asciiTheme="majorHAnsi" w:eastAsiaTheme="majorEastAsia" w:hAnsiTheme="majorHAnsi" w:cstheme="majorBidi"/>
      <w:b/>
      <w:bCs/>
      <w:color w:val="4F81BD" w:themeColor="accent1"/>
    </w:rPr>
  </w:style>
  <w:style w:type="paragraph" w:styleId="Textnotdesubsol">
    <w:name w:val="footnote text"/>
    <w:basedOn w:val="Normal"/>
    <w:link w:val="TextnotdesubsolCaracter"/>
    <w:uiPriority w:val="99"/>
    <w:semiHidden/>
    <w:unhideWhenUsed/>
    <w:rsid w:val="0052087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520879"/>
    <w:rPr>
      <w:sz w:val="20"/>
      <w:szCs w:val="20"/>
    </w:rPr>
  </w:style>
  <w:style w:type="character" w:styleId="Referinnotdesubsol">
    <w:name w:val="footnote reference"/>
    <w:basedOn w:val="Fontdeparagrafimplicit"/>
    <w:uiPriority w:val="99"/>
    <w:semiHidden/>
    <w:unhideWhenUsed/>
    <w:rsid w:val="00520879"/>
    <w:rPr>
      <w:vertAlign w:val="superscript"/>
    </w:rPr>
  </w:style>
  <w:style w:type="paragraph" w:styleId="Listparagraf">
    <w:name w:val="List Paragraph"/>
    <w:basedOn w:val="Normal"/>
    <w:uiPriority w:val="34"/>
    <w:qFormat/>
    <w:rsid w:val="001139A4"/>
    <w:pPr>
      <w:ind w:left="720"/>
      <w:contextualSpacing/>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erincomentariu">
    <w:name w:val="annotation reference"/>
    <w:basedOn w:val="Fontdeparagrafimplicit"/>
    <w:uiPriority w:val="99"/>
    <w:semiHidden/>
    <w:unhideWhenUsed/>
    <w:rsid w:val="00FA3AF8"/>
    <w:rPr>
      <w:sz w:val="16"/>
      <w:szCs w:val="16"/>
    </w:rPr>
  </w:style>
  <w:style w:type="paragraph" w:styleId="Textcomentariu">
    <w:name w:val="annotation text"/>
    <w:basedOn w:val="Normal"/>
    <w:link w:val="TextcomentariuCaracter"/>
    <w:uiPriority w:val="99"/>
    <w:semiHidden/>
    <w:unhideWhenUsed/>
    <w:rsid w:val="00FA3AF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A3AF8"/>
    <w:rPr>
      <w:sz w:val="20"/>
      <w:szCs w:val="20"/>
    </w:rPr>
  </w:style>
  <w:style w:type="paragraph" w:styleId="SubiectComentariu">
    <w:name w:val="annotation subject"/>
    <w:basedOn w:val="Textcomentariu"/>
    <w:next w:val="Textcomentariu"/>
    <w:link w:val="SubiectComentariuCaracter"/>
    <w:uiPriority w:val="99"/>
    <w:semiHidden/>
    <w:unhideWhenUsed/>
    <w:rsid w:val="00FA3AF8"/>
    <w:rPr>
      <w:b/>
      <w:bCs/>
    </w:rPr>
  </w:style>
  <w:style w:type="character" w:customStyle="1" w:styleId="SubiectComentariuCaracter">
    <w:name w:val="Subiect Comentariu Caracter"/>
    <w:basedOn w:val="TextcomentariuCaracter"/>
    <w:link w:val="SubiectComentariu"/>
    <w:uiPriority w:val="99"/>
    <w:semiHidden/>
    <w:rsid w:val="00FA3AF8"/>
    <w:rPr>
      <w:b/>
      <w:bCs/>
      <w:sz w:val="20"/>
      <w:szCs w:val="20"/>
    </w:rPr>
  </w:style>
  <w:style w:type="table" w:styleId="Tabelgril">
    <w:name w:val="Table Grid"/>
    <w:basedOn w:val="TabelNormal"/>
    <w:uiPriority w:val="59"/>
    <w:rsid w:val="007D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233304"/>
    <w:rPr>
      <w:color w:val="0000FF" w:themeColor="hyperlink"/>
      <w:u w:val="single"/>
    </w:rPr>
  </w:style>
  <w:style w:type="table" w:customStyle="1" w:styleId="a">
    <w:basedOn w:val="TabelNormal"/>
    <w:pPr>
      <w:spacing w:after="0" w:line="240" w:lineRule="auto"/>
    </w:pPr>
    <w:tblPr>
      <w:tblStyleRowBandSize w:val="1"/>
      <w:tblStyleColBandSize w:val="1"/>
    </w:tblPr>
  </w:style>
  <w:style w:type="table" w:customStyle="1" w:styleId="a0">
    <w:basedOn w:val="TabelNormal"/>
    <w:tblPr>
      <w:tblStyleRowBandSize w:val="1"/>
      <w:tblStyleColBandSize w:val="1"/>
      <w:tblCellMar>
        <w:top w:w="100" w:type="dxa"/>
        <w:left w:w="100" w:type="dxa"/>
        <w:bottom w:w="100" w:type="dxa"/>
        <w:right w:w="100" w:type="dxa"/>
      </w:tblCellMar>
    </w:tblPr>
  </w:style>
  <w:style w:type="table" w:customStyle="1" w:styleId="a1">
    <w:basedOn w:val="TabelNormal"/>
    <w:tblPr>
      <w:tblStyleRowBandSize w:val="1"/>
      <w:tblStyleColBandSize w:val="1"/>
      <w:tblCellMar>
        <w:top w:w="100" w:type="dxa"/>
        <w:left w:w="100" w:type="dxa"/>
        <w:bottom w:w="100" w:type="dxa"/>
        <w:right w:w="100" w:type="dxa"/>
      </w:tblCellMar>
    </w:tblPr>
  </w:style>
  <w:style w:type="table" w:customStyle="1" w:styleId="a2">
    <w:basedOn w:val="TabelNormal"/>
    <w:tblPr>
      <w:tblStyleRowBandSize w:val="1"/>
      <w:tblStyleColBandSize w:val="1"/>
      <w:tblCellMar>
        <w:top w:w="100" w:type="dxa"/>
        <w:left w:w="100" w:type="dxa"/>
        <w:bottom w:w="100" w:type="dxa"/>
        <w:right w:w="100" w:type="dxa"/>
      </w:tblCellMar>
    </w:tblPr>
  </w:style>
  <w:style w:type="table" w:customStyle="1" w:styleId="a3">
    <w:basedOn w:val="TabelNormal"/>
    <w:tblPr>
      <w:tblStyleRowBandSize w:val="1"/>
      <w:tblStyleColBandSize w:val="1"/>
      <w:tblCellMar>
        <w:top w:w="100" w:type="dxa"/>
        <w:left w:w="100" w:type="dxa"/>
        <w:bottom w:w="100" w:type="dxa"/>
        <w:right w:w="100" w:type="dxa"/>
      </w:tblCellMar>
    </w:tblPr>
  </w:style>
  <w:style w:type="table" w:customStyle="1" w:styleId="a4">
    <w:basedOn w:val="TabelNormal"/>
    <w:tblPr>
      <w:tblStyleRowBandSize w:val="1"/>
      <w:tblStyleColBandSize w:val="1"/>
      <w:tblCellMar>
        <w:top w:w="100" w:type="dxa"/>
        <w:left w:w="100" w:type="dxa"/>
        <w:bottom w:w="100" w:type="dxa"/>
        <w:right w:w="100" w:type="dxa"/>
      </w:tblCellMar>
    </w:tblPr>
  </w:style>
  <w:style w:type="table" w:customStyle="1" w:styleId="a5">
    <w:basedOn w:val="TabelNormal"/>
    <w:tblPr>
      <w:tblStyleRowBandSize w:val="1"/>
      <w:tblStyleColBandSize w:val="1"/>
      <w:tblCellMar>
        <w:top w:w="100" w:type="dxa"/>
        <w:left w:w="100" w:type="dxa"/>
        <w:bottom w:w="100" w:type="dxa"/>
        <w:right w:w="100" w:type="dxa"/>
      </w:tblCellMar>
    </w:tblPr>
  </w:style>
  <w:style w:type="table" w:customStyle="1" w:styleId="a6">
    <w:basedOn w:val="TabelNormal"/>
    <w:tblPr>
      <w:tblStyleRowBandSize w:val="1"/>
      <w:tblStyleColBandSize w:val="1"/>
      <w:tblCellMar>
        <w:top w:w="100" w:type="dxa"/>
        <w:left w:w="100" w:type="dxa"/>
        <w:bottom w:w="100" w:type="dxa"/>
        <w:right w:w="100" w:type="dxa"/>
      </w:tblCellMar>
    </w:tblPr>
  </w:style>
  <w:style w:type="table" w:customStyle="1" w:styleId="a7">
    <w:basedOn w:val="TabelNormal"/>
    <w:tblPr>
      <w:tblStyleRowBandSize w:val="1"/>
      <w:tblStyleColBandSize w:val="1"/>
      <w:tblCellMar>
        <w:top w:w="100" w:type="dxa"/>
        <w:left w:w="100" w:type="dxa"/>
        <w:bottom w:w="100" w:type="dxa"/>
        <w:right w:w="100" w:type="dxa"/>
      </w:tblCellMar>
    </w:tblPr>
  </w:style>
  <w:style w:type="table" w:customStyle="1" w:styleId="a8">
    <w:basedOn w:val="TabelNormal"/>
    <w:tblPr>
      <w:tblStyleRowBandSize w:val="1"/>
      <w:tblStyleColBandSize w:val="1"/>
      <w:tblCellMar>
        <w:top w:w="100" w:type="dxa"/>
        <w:left w:w="100" w:type="dxa"/>
        <w:bottom w:w="100" w:type="dxa"/>
        <w:right w:w="100" w:type="dxa"/>
      </w:tblCellMar>
    </w:tblPr>
  </w:style>
  <w:style w:type="table" w:customStyle="1" w:styleId="a9">
    <w:basedOn w:val="TabelNormal"/>
    <w:tblPr>
      <w:tblStyleRowBandSize w:val="1"/>
      <w:tblStyleColBandSize w:val="1"/>
      <w:tblCellMar>
        <w:top w:w="100" w:type="dxa"/>
        <w:left w:w="100" w:type="dxa"/>
        <w:bottom w:w="100" w:type="dxa"/>
        <w:right w:w="100" w:type="dxa"/>
      </w:tblCellMar>
    </w:tblPr>
  </w:style>
  <w:style w:type="table" w:customStyle="1" w:styleId="aa">
    <w:basedOn w:val="TabelNormal"/>
    <w:tblPr>
      <w:tblStyleRowBandSize w:val="1"/>
      <w:tblStyleColBandSize w:val="1"/>
      <w:tblCellMar>
        <w:top w:w="100" w:type="dxa"/>
        <w:left w:w="100" w:type="dxa"/>
        <w:bottom w:w="100" w:type="dxa"/>
        <w:right w:w="100" w:type="dxa"/>
      </w:tblCellMar>
    </w:tblPr>
  </w:style>
  <w:style w:type="table" w:customStyle="1" w:styleId="ab">
    <w:basedOn w:val="TabelNormal"/>
    <w:tblPr>
      <w:tblStyleRowBandSize w:val="1"/>
      <w:tblStyleColBandSize w:val="1"/>
      <w:tblCellMar>
        <w:left w:w="115" w:type="dxa"/>
        <w:right w:w="115" w:type="dxa"/>
      </w:tblCellMar>
    </w:tblPr>
  </w:style>
  <w:style w:type="table" w:customStyle="1" w:styleId="ac">
    <w:basedOn w:val="TabelNormal"/>
    <w:tblPr>
      <w:tblStyleRowBandSize w:val="1"/>
      <w:tblStyleColBandSize w:val="1"/>
      <w:tblCellMar>
        <w:left w:w="115" w:type="dxa"/>
        <w:right w:w="115" w:type="dxa"/>
      </w:tblCellMar>
    </w:tblPr>
  </w:style>
  <w:style w:type="table" w:customStyle="1" w:styleId="ad">
    <w:basedOn w:val="TabelNormal"/>
    <w:tblPr>
      <w:tblStyleRowBandSize w:val="1"/>
      <w:tblStyleColBandSize w:val="1"/>
      <w:tblCellMar>
        <w:left w:w="115" w:type="dxa"/>
        <w:right w:w="115" w:type="dxa"/>
      </w:tblCellMar>
    </w:tblPr>
  </w:style>
  <w:style w:type="table" w:customStyle="1" w:styleId="ae">
    <w:basedOn w:val="TabelNormal"/>
    <w:pPr>
      <w:spacing w:after="0" w:line="240" w:lineRule="auto"/>
    </w:pPr>
    <w:tblPr>
      <w:tblStyleRowBandSize w:val="1"/>
      <w:tblStyleColBandSize w:val="1"/>
      <w:tblCellMar>
        <w:left w:w="115" w:type="dxa"/>
        <w:right w:w="115" w:type="dxa"/>
      </w:tblCellMar>
    </w:tblPr>
  </w:style>
  <w:style w:type="table" w:customStyle="1" w:styleId="af">
    <w:basedOn w:val="TabelNormal"/>
    <w:pPr>
      <w:spacing w:after="0" w:line="240" w:lineRule="auto"/>
    </w:pPr>
    <w:tblPr>
      <w:tblStyleRowBandSize w:val="1"/>
      <w:tblStyleColBandSize w:val="1"/>
      <w:tblCellMar>
        <w:left w:w="115" w:type="dxa"/>
        <w:right w:w="115" w:type="dxa"/>
      </w:tblCellMar>
    </w:tblPr>
  </w:style>
  <w:style w:type="table" w:customStyle="1" w:styleId="af0">
    <w:basedOn w:val="TabelNormal"/>
    <w:pPr>
      <w:spacing w:after="0" w:line="240" w:lineRule="auto"/>
    </w:pPr>
    <w:tblPr>
      <w:tblStyleRowBandSize w:val="1"/>
      <w:tblStyleColBandSize w:val="1"/>
      <w:tblCellMar>
        <w:left w:w="115" w:type="dxa"/>
        <w:right w:w="115" w:type="dxa"/>
      </w:tblCellMar>
    </w:tblPr>
  </w:style>
  <w:style w:type="table" w:customStyle="1" w:styleId="af1">
    <w:basedOn w:val="TabelNormal"/>
    <w:pPr>
      <w:spacing w:after="0" w:line="240" w:lineRule="auto"/>
    </w:pPr>
    <w:tblPr>
      <w:tblStyleRowBandSize w:val="1"/>
      <w:tblStyleColBandSize w:val="1"/>
      <w:tblCellMar>
        <w:left w:w="115" w:type="dxa"/>
        <w:right w:w="115" w:type="dxa"/>
      </w:tblCellMar>
    </w:tblPr>
  </w:style>
  <w:style w:type="table" w:customStyle="1" w:styleId="af2">
    <w:basedOn w:val="TabelNormal"/>
    <w:pPr>
      <w:spacing w:after="0" w:line="240" w:lineRule="auto"/>
    </w:pPr>
    <w:tblPr>
      <w:tblStyleRowBandSize w:val="1"/>
      <w:tblStyleColBandSize w:val="1"/>
      <w:tblCellMar>
        <w:left w:w="115" w:type="dxa"/>
        <w:right w:w="115" w:type="dxa"/>
      </w:tblCellMar>
    </w:tblPr>
  </w:style>
  <w:style w:type="table" w:customStyle="1" w:styleId="af3">
    <w:basedOn w:val="TabelNormal"/>
    <w:pPr>
      <w:spacing w:after="0" w:line="240" w:lineRule="auto"/>
    </w:pPr>
    <w:tblPr>
      <w:tblStyleRowBandSize w:val="1"/>
      <w:tblStyleColBandSize w:val="1"/>
      <w:tblCellMar>
        <w:left w:w="115" w:type="dxa"/>
        <w:right w:w="115" w:type="dxa"/>
      </w:tblCellMar>
    </w:tblPr>
  </w:style>
  <w:style w:type="table" w:customStyle="1" w:styleId="af4">
    <w:basedOn w:val="TabelNormal"/>
    <w:pPr>
      <w:spacing w:after="0" w:line="240" w:lineRule="auto"/>
    </w:pPr>
    <w:tblPr>
      <w:tblStyleRowBandSize w:val="1"/>
      <w:tblStyleColBandSize w:val="1"/>
      <w:tblCellMar>
        <w:left w:w="115" w:type="dxa"/>
        <w:right w:w="115" w:type="dxa"/>
      </w:tblCellMar>
    </w:tblPr>
  </w:style>
  <w:style w:type="table" w:customStyle="1" w:styleId="af5">
    <w:basedOn w:val="TabelNormal"/>
    <w:pPr>
      <w:spacing w:after="0" w:line="240" w:lineRule="auto"/>
    </w:pPr>
    <w:tblPr>
      <w:tblStyleRowBandSize w:val="1"/>
      <w:tblStyleColBandSize w:val="1"/>
      <w:tblCellMar>
        <w:left w:w="115" w:type="dxa"/>
        <w:right w:w="115" w:type="dxa"/>
      </w:tblCellMar>
    </w:tblPr>
  </w:style>
  <w:style w:type="table" w:customStyle="1" w:styleId="af6">
    <w:basedOn w:val="TabelNormal"/>
    <w:pPr>
      <w:spacing w:after="0" w:line="240" w:lineRule="auto"/>
    </w:pPr>
    <w:tblPr>
      <w:tblStyleRowBandSize w:val="1"/>
      <w:tblStyleColBandSize w:val="1"/>
      <w:tblCellMar>
        <w:left w:w="115" w:type="dxa"/>
        <w:right w:w="115" w:type="dxa"/>
      </w:tblCellMar>
    </w:tblPr>
  </w:style>
  <w:style w:type="table" w:customStyle="1" w:styleId="af7">
    <w:basedOn w:val="TabelNormal"/>
    <w:pPr>
      <w:spacing w:after="0" w:line="240" w:lineRule="auto"/>
    </w:pPr>
    <w:tblPr>
      <w:tblStyleRowBandSize w:val="1"/>
      <w:tblStyleColBandSize w:val="1"/>
      <w:tblCellMar>
        <w:left w:w="115" w:type="dxa"/>
        <w:right w:w="115" w:type="dxa"/>
      </w:tblCellMar>
    </w:tblPr>
  </w:style>
  <w:style w:type="table" w:customStyle="1" w:styleId="af8">
    <w:basedOn w:val="TabelNormal"/>
    <w:pPr>
      <w:spacing w:after="0" w:line="240" w:lineRule="auto"/>
    </w:pPr>
    <w:tblPr>
      <w:tblStyleRowBandSize w:val="1"/>
      <w:tblStyleColBandSize w:val="1"/>
      <w:tblCellMar>
        <w:left w:w="115" w:type="dxa"/>
        <w:right w:w="115" w:type="dxa"/>
      </w:tblCellMar>
    </w:tblPr>
  </w:style>
  <w:style w:type="table" w:customStyle="1" w:styleId="af9">
    <w:basedOn w:val="TabelNormal"/>
    <w:pPr>
      <w:spacing w:after="0" w:line="240" w:lineRule="auto"/>
    </w:pPr>
    <w:tblPr>
      <w:tblStyleRowBandSize w:val="1"/>
      <w:tblStyleColBandSize w:val="1"/>
      <w:tblCellMar>
        <w:left w:w="115" w:type="dxa"/>
        <w:right w:w="115" w:type="dxa"/>
      </w:tblCellMar>
    </w:tblPr>
  </w:style>
  <w:style w:type="table" w:customStyle="1" w:styleId="afa">
    <w:basedOn w:val="TabelNormal"/>
    <w:tblPr>
      <w:tblStyleRowBandSize w:val="1"/>
      <w:tblStyleColBandSize w:val="1"/>
      <w:tblCellMar>
        <w:top w:w="100" w:type="dxa"/>
        <w:left w:w="100" w:type="dxa"/>
        <w:bottom w:w="100" w:type="dxa"/>
        <w:right w:w="100" w:type="dxa"/>
      </w:tblCellMar>
    </w:tblPr>
  </w:style>
  <w:style w:type="table" w:customStyle="1" w:styleId="afb">
    <w:basedOn w:val="TabelNormal"/>
    <w:pPr>
      <w:spacing w:after="0" w:line="240" w:lineRule="auto"/>
    </w:pPr>
    <w:tblPr>
      <w:tblStyleRowBandSize w:val="1"/>
      <w:tblStyleColBandSize w:val="1"/>
      <w:tblCellMar>
        <w:left w:w="115" w:type="dxa"/>
        <w:right w:w="115" w:type="dxa"/>
      </w:tblCellMar>
    </w:tblPr>
  </w:style>
  <w:style w:type="table" w:customStyle="1" w:styleId="afc">
    <w:basedOn w:val="TabelNormal"/>
    <w:pPr>
      <w:spacing w:after="0" w:line="240" w:lineRule="auto"/>
    </w:pPr>
    <w:tblPr>
      <w:tblStyleRowBandSize w:val="1"/>
      <w:tblStyleColBandSize w:val="1"/>
      <w:tblCellMar>
        <w:left w:w="115" w:type="dxa"/>
        <w:right w:w="115" w:type="dxa"/>
      </w:tblCellMar>
    </w:tblPr>
  </w:style>
  <w:style w:type="table" w:customStyle="1" w:styleId="afd">
    <w:basedOn w:val="TabelNormal"/>
    <w:pPr>
      <w:spacing w:after="0" w:line="240" w:lineRule="auto"/>
    </w:pPr>
    <w:tblPr>
      <w:tblStyleRowBandSize w:val="1"/>
      <w:tblStyleColBandSize w:val="1"/>
      <w:tblCellMar>
        <w:left w:w="115" w:type="dxa"/>
        <w:right w:w="115" w:type="dxa"/>
      </w:tblCellMar>
    </w:tblPr>
  </w:style>
  <w:style w:type="table" w:customStyle="1" w:styleId="afe">
    <w:basedOn w:val="TabelNormal"/>
    <w:pPr>
      <w:spacing w:after="0" w:line="240" w:lineRule="auto"/>
    </w:pPr>
    <w:tblPr>
      <w:tblStyleRowBandSize w:val="1"/>
      <w:tblStyleColBandSize w:val="1"/>
      <w:tblCellMar>
        <w:left w:w="115" w:type="dxa"/>
        <w:right w:w="115" w:type="dxa"/>
      </w:tblCellMar>
    </w:tblPr>
  </w:style>
  <w:style w:type="table" w:customStyle="1" w:styleId="aff">
    <w:basedOn w:val="TabelNormal"/>
    <w:pPr>
      <w:spacing w:after="0" w:line="240" w:lineRule="auto"/>
    </w:pPr>
    <w:tblPr>
      <w:tblStyleRowBandSize w:val="1"/>
      <w:tblStyleColBandSize w:val="1"/>
      <w:tblCellMar>
        <w:left w:w="115" w:type="dxa"/>
        <w:right w:w="115" w:type="dxa"/>
      </w:tblCellMar>
    </w:tblPr>
  </w:style>
  <w:style w:type="table" w:customStyle="1" w:styleId="aff0">
    <w:basedOn w:val="TabelNormal"/>
    <w:pPr>
      <w:spacing w:after="0" w:line="240" w:lineRule="auto"/>
    </w:pPr>
    <w:tblPr>
      <w:tblStyleRowBandSize w:val="1"/>
      <w:tblStyleColBandSize w:val="1"/>
      <w:tblCellMar>
        <w:left w:w="115" w:type="dxa"/>
        <w:right w:w="115" w:type="dxa"/>
      </w:tblCellMar>
    </w:tblPr>
  </w:style>
  <w:style w:type="table" w:customStyle="1" w:styleId="aff1">
    <w:basedOn w:val="TabelNormal"/>
    <w:pPr>
      <w:spacing w:after="0" w:line="240" w:lineRule="auto"/>
    </w:pPr>
    <w:tblPr>
      <w:tblStyleRowBandSize w:val="1"/>
      <w:tblStyleColBandSize w:val="1"/>
      <w:tblCellMar>
        <w:left w:w="115" w:type="dxa"/>
        <w:right w:w="115" w:type="dxa"/>
      </w:tblCellMar>
    </w:tblPr>
  </w:style>
  <w:style w:type="table" w:customStyle="1" w:styleId="aff2">
    <w:basedOn w:val="TabelNormal"/>
    <w:pPr>
      <w:spacing w:after="0" w:line="240" w:lineRule="auto"/>
    </w:pPr>
    <w:tblPr>
      <w:tblStyleRowBandSize w:val="1"/>
      <w:tblStyleColBandSize w:val="1"/>
      <w:tblCellMar>
        <w:left w:w="115" w:type="dxa"/>
        <w:right w:w="115" w:type="dxa"/>
      </w:tblCellMar>
    </w:tblPr>
  </w:style>
  <w:style w:type="table" w:customStyle="1" w:styleId="aff3">
    <w:basedOn w:val="TabelNormal"/>
    <w:pPr>
      <w:spacing w:after="0" w:line="240" w:lineRule="auto"/>
    </w:pPr>
    <w:tblPr>
      <w:tblStyleRowBandSize w:val="1"/>
      <w:tblStyleColBandSize w:val="1"/>
      <w:tblCellMar>
        <w:left w:w="115" w:type="dxa"/>
        <w:right w:w="115" w:type="dxa"/>
      </w:tblCellMar>
    </w:tblPr>
  </w:style>
  <w:style w:type="table" w:customStyle="1" w:styleId="aff4">
    <w:basedOn w:val="TabelNormal"/>
    <w:pPr>
      <w:spacing w:after="0" w:line="240" w:lineRule="auto"/>
    </w:pPr>
    <w:tblPr>
      <w:tblStyleRowBandSize w:val="1"/>
      <w:tblStyleColBandSize w:val="1"/>
      <w:tblCellMar>
        <w:left w:w="115" w:type="dxa"/>
        <w:right w:w="115" w:type="dxa"/>
      </w:tblCellMar>
    </w:tblPr>
  </w:style>
  <w:style w:type="table" w:customStyle="1" w:styleId="aff5">
    <w:basedOn w:val="TabelNormal"/>
    <w:pPr>
      <w:spacing w:after="0" w:line="240" w:lineRule="auto"/>
    </w:pPr>
    <w:tblPr>
      <w:tblStyleRowBandSize w:val="1"/>
      <w:tblStyleColBandSize w:val="1"/>
      <w:tblCellMar>
        <w:left w:w="115" w:type="dxa"/>
        <w:right w:w="115" w:type="dxa"/>
      </w:tblCellMar>
    </w:tblPr>
  </w:style>
  <w:style w:type="table" w:customStyle="1" w:styleId="aff6">
    <w:basedOn w:val="TabelNormal"/>
    <w:pPr>
      <w:spacing w:after="0" w:line="240" w:lineRule="auto"/>
    </w:pPr>
    <w:tblPr>
      <w:tblStyleRowBandSize w:val="1"/>
      <w:tblStyleColBandSize w:val="1"/>
      <w:tblCellMar>
        <w:left w:w="115" w:type="dxa"/>
        <w:right w:w="115" w:type="dxa"/>
      </w:tblCellMar>
    </w:tblPr>
  </w:style>
  <w:style w:type="table" w:customStyle="1" w:styleId="aff7">
    <w:basedOn w:val="TabelNormal"/>
    <w:pPr>
      <w:spacing w:after="0" w:line="240" w:lineRule="auto"/>
    </w:pPr>
    <w:tblPr>
      <w:tblStyleRowBandSize w:val="1"/>
      <w:tblStyleColBandSize w:val="1"/>
      <w:tblCellMar>
        <w:left w:w="115" w:type="dxa"/>
        <w:right w:w="115" w:type="dxa"/>
      </w:tblCellMar>
    </w:tblPr>
  </w:style>
  <w:style w:type="table" w:customStyle="1" w:styleId="aff8">
    <w:basedOn w:val="TabelNormal"/>
    <w:pPr>
      <w:spacing w:after="0" w:line="240" w:lineRule="auto"/>
    </w:pPr>
    <w:tblPr>
      <w:tblStyleRowBandSize w:val="1"/>
      <w:tblStyleColBandSize w:val="1"/>
      <w:tblCellMar>
        <w:left w:w="115" w:type="dxa"/>
        <w:right w:w="115" w:type="dxa"/>
      </w:tblCellMar>
    </w:tblPr>
  </w:style>
  <w:style w:type="table" w:customStyle="1" w:styleId="aff9">
    <w:basedOn w:val="TabelNormal"/>
    <w:pPr>
      <w:spacing w:after="0" w:line="240" w:lineRule="auto"/>
    </w:pPr>
    <w:tblPr>
      <w:tblStyleRowBandSize w:val="1"/>
      <w:tblStyleColBandSize w:val="1"/>
      <w:tblCellMar>
        <w:left w:w="115" w:type="dxa"/>
        <w:right w:w="115" w:type="dxa"/>
      </w:tblCellMar>
    </w:tblPr>
  </w:style>
  <w:style w:type="table" w:customStyle="1" w:styleId="affa">
    <w:basedOn w:val="TabelNormal"/>
    <w:pPr>
      <w:spacing w:after="0" w:line="240" w:lineRule="auto"/>
    </w:pPr>
    <w:tblPr>
      <w:tblStyleRowBandSize w:val="1"/>
      <w:tblStyleColBandSize w:val="1"/>
      <w:tblCellMar>
        <w:left w:w="115" w:type="dxa"/>
        <w:right w:w="115" w:type="dxa"/>
      </w:tblCellMar>
    </w:tblPr>
  </w:style>
  <w:style w:type="table" w:customStyle="1" w:styleId="affb">
    <w:basedOn w:val="Tabel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5wG3A1UruntBod5N2FVg+KTHGg==">CgMxLjAyDmgueHNwaGxjamlhaXAyOAByITFaMW1Jb09YT1dlZlVFTWZ4bDdyOVo0dHdnMjJmd2FoZg==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AD03457D4B08A418BC87D459FC81D02" ma:contentTypeVersion="20" ma:contentTypeDescription="Create a new document." ma:contentTypeScope="" ma:versionID="917bd4119b67e4a18b77b10a00b5c1b9">
  <xsd:schema xmlns:xsd="http://www.w3.org/2001/XMLSchema" xmlns:xs="http://www.w3.org/2001/XMLSchema" xmlns:p="http://schemas.microsoft.com/office/2006/metadata/properties" xmlns:ns2="2299ea16-ee97-4923-8c68-d5b569bb7d63" xmlns:ns3="53d76547-7e3a-4831-961f-82d41b670e64" targetNamespace="http://schemas.microsoft.com/office/2006/metadata/properties" ma:root="true" ma:fieldsID="2660f3ca0bf7ec92124378ad7bb8ad85" ns2:_="" ns3:_="">
    <xsd:import namespace="2299ea16-ee97-4923-8c68-d5b569bb7d63"/>
    <xsd:import namespace="53d76547-7e3a-4831-961f-82d41b670e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9ea16-ee97-4923-8c68-d5b569bb7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04e7ba-288f-4598-901d-d2845bbe28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d76547-7e3a-4831-961f-82d41b670e6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76f1b08-915a-4081-8fe9-aa48378f2812}" ma:internalName="TaxCatchAll" ma:showField="CatchAllData" ma:web="53d76547-7e3a-4831-961f-82d41b670e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3d76547-7e3a-4831-961f-82d41b670e64" xsi:nil="true"/>
    <lcf76f155ced4ddcb4097134ff3c332f xmlns="2299ea16-ee97-4923-8c68-d5b569bb7d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127931-520B-4913-BE0B-798F57E0B3D1}"/>
</file>

<file path=customXml/itemProps3.xml><?xml version="1.0" encoding="utf-8"?>
<ds:datastoreItem xmlns:ds="http://schemas.openxmlformats.org/officeDocument/2006/customXml" ds:itemID="{8D4D4AC0-B01C-40EB-B76B-502BFD71CF3E}"/>
</file>

<file path=customXml/itemProps4.xml><?xml version="1.0" encoding="utf-8"?>
<ds:datastoreItem xmlns:ds="http://schemas.openxmlformats.org/officeDocument/2006/customXml" ds:itemID="{499EC62A-D67B-4ADE-A7AC-7DCBE7E491FB}"/>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1282</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Mihai Szigeti</cp:lastModifiedBy>
  <cp:revision>2</cp:revision>
  <dcterms:created xsi:type="dcterms:W3CDTF">2024-10-07T07:06:00Z</dcterms:created>
  <dcterms:modified xsi:type="dcterms:W3CDTF">2024-10-07T07:06:00Z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0x0101000AD03457D4B08A418BC87D459FC81D02</vt:lpwstr>
  </property>
</Properties>
</file>